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E5900B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Na podlagi Odloka o sofinanciranju športa v Občini Železniki (Uradni list RS, št 58/22) ter skladno z 8. točko Meril za vrednotenje športa v Občini Železniki,</w:t>
      </w:r>
    </w:p>
    <w:p w14:paraId="58D3C126" w14:textId="77777777" w:rsidR="00C32BF5" w:rsidRDefault="00C32BF5">
      <w:pPr>
        <w:rPr>
          <w:sz w:val="22"/>
          <w:szCs w:val="22"/>
        </w:rPr>
      </w:pPr>
    </w:p>
    <w:p w14:paraId="4EA5AFC3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skleneta</w:t>
      </w:r>
    </w:p>
    <w:p w14:paraId="4554A754" w14:textId="77777777" w:rsidR="00C32BF5" w:rsidRDefault="00C32BF5">
      <w:pPr>
        <w:rPr>
          <w:sz w:val="22"/>
          <w:szCs w:val="22"/>
        </w:rPr>
      </w:pPr>
    </w:p>
    <w:p w14:paraId="5BA41309" w14:textId="06EE519B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Javni zavod Ratitovec, Otoki 9A, 4228 Železniki, identifikacijska številka za DDV: SI82770174, ki ga zastopa vršil</w:t>
      </w:r>
      <w:r w:rsidR="00EF5A48">
        <w:rPr>
          <w:sz w:val="22"/>
          <w:szCs w:val="22"/>
        </w:rPr>
        <w:t>ka</w:t>
      </w:r>
      <w:r>
        <w:rPr>
          <w:sz w:val="22"/>
          <w:szCs w:val="22"/>
        </w:rPr>
        <w:t xml:space="preserve"> dolžnosti direktor</w:t>
      </w:r>
      <w:r w:rsidR="00EF5A48">
        <w:rPr>
          <w:sz w:val="22"/>
          <w:szCs w:val="22"/>
        </w:rPr>
        <w:t>ice</w:t>
      </w:r>
      <w:r>
        <w:rPr>
          <w:sz w:val="22"/>
          <w:szCs w:val="22"/>
        </w:rPr>
        <w:t xml:space="preserve"> </w:t>
      </w:r>
      <w:r w:rsidR="00EF5A48">
        <w:rPr>
          <w:sz w:val="22"/>
          <w:szCs w:val="22"/>
        </w:rPr>
        <w:t>Sabina Romšak</w:t>
      </w:r>
      <w:r>
        <w:rPr>
          <w:sz w:val="22"/>
          <w:szCs w:val="22"/>
        </w:rPr>
        <w:t xml:space="preserve"> (v nadaljevanju: JZR)</w:t>
      </w:r>
    </w:p>
    <w:p w14:paraId="407B3216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in</w:t>
      </w:r>
    </w:p>
    <w:p w14:paraId="513D4C75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……….......................................................................................................................….......…………….., identifikacijska številka za DDV: ……........................…………………, ki ga zastopa …………………………………. (v nadaljevanju izvajalec)</w:t>
      </w:r>
    </w:p>
    <w:p w14:paraId="37AB15DF" w14:textId="77777777" w:rsidR="00C32BF5" w:rsidRDefault="00C32BF5">
      <w:pPr>
        <w:jc w:val="center"/>
        <w:rPr>
          <w:b/>
          <w:bCs/>
        </w:rPr>
      </w:pPr>
    </w:p>
    <w:p w14:paraId="3972DF08" w14:textId="77777777" w:rsidR="00C32BF5" w:rsidRDefault="00000000">
      <w:pPr>
        <w:jc w:val="center"/>
        <w:rPr>
          <w:b/>
          <w:bCs/>
        </w:rPr>
      </w:pPr>
      <w:r>
        <w:rPr>
          <w:b/>
          <w:bCs/>
        </w:rPr>
        <w:t>POGODBO</w:t>
      </w:r>
    </w:p>
    <w:p w14:paraId="06E319A4" w14:textId="77777777" w:rsidR="00C32BF5" w:rsidRDefault="00000000">
      <w:pPr>
        <w:jc w:val="center"/>
        <w:rPr>
          <w:b/>
          <w:bCs/>
        </w:rPr>
      </w:pPr>
      <w:r>
        <w:rPr>
          <w:b/>
          <w:bCs/>
        </w:rPr>
        <w:t>O SOFINANCIRANJU IZVEDBE VELIKIH MEDNARODNIH, DRŽAVNIH, MEDOBČINSKIH IN OBČINSKIH ŠPORTNIH PRITRDITEV V OBČINI ŽELEZNIKIV LETU 2026</w:t>
      </w:r>
    </w:p>
    <w:p w14:paraId="515B52FD" w14:textId="77777777" w:rsidR="00C32BF5" w:rsidRDefault="00C32BF5">
      <w:pPr>
        <w:widowControl w:val="0"/>
        <w:spacing w:before="20"/>
        <w:rPr>
          <w:rFonts w:ascii="Verdana" w:eastAsia="Verdana" w:hAnsi="Verdana" w:cs="Verdana"/>
        </w:rPr>
      </w:pPr>
    </w:p>
    <w:p w14:paraId="378B8668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1. člen</w:t>
      </w:r>
    </w:p>
    <w:p w14:paraId="7EB01D18" w14:textId="5912B5E0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JZR in izvajalec ugotavljata, da se je izvajalec prijavil na Javni razpis za izbor izvajalcev za izvedbo velikih mednarodnih, državnih, mednarodnih medobčinskih in občinskih športnih prireditev v občini Železniki za leto 202</w:t>
      </w:r>
      <w:r w:rsidR="00EF5A48">
        <w:rPr>
          <w:sz w:val="22"/>
          <w:szCs w:val="22"/>
        </w:rPr>
        <w:t>6</w:t>
      </w:r>
      <w:r>
        <w:rPr>
          <w:sz w:val="22"/>
          <w:szCs w:val="22"/>
        </w:rPr>
        <w:t xml:space="preserve"> in bil s sklepom Strokovnega sveta za šport izbran za sofinanciranje prireditev v občini Železniki za leto 202</w:t>
      </w:r>
      <w:r w:rsidR="00EF5A48">
        <w:rPr>
          <w:sz w:val="22"/>
          <w:szCs w:val="22"/>
        </w:rPr>
        <w:t>6</w:t>
      </w:r>
      <w:r>
        <w:rPr>
          <w:sz w:val="22"/>
          <w:szCs w:val="22"/>
        </w:rPr>
        <w:t>.</w:t>
      </w:r>
    </w:p>
    <w:p w14:paraId="45590F57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2. člen</w:t>
      </w:r>
    </w:p>
    <w:p w14:paraId="04AE4C8F" w14:textId="6B41C7CA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Predmet te pogodbe je sofinanciranje izvedbe mednarodnih, državnih, medobčinskih, in občinskih športnih prireditev (v nadaljevanju športne prireditve) v občini Železniki v času od 1. 9. 202</w:t>
      </w:r>
      <w:r w:rsidR="00EF5A48">
        <w:rPr>
          <w:sz w:val="22"/>
          <w:szCs w:val="22"/>
        </w:rPr>
        <w:t>5</w:t>
      </w:r>
      <w:r>
        <w:rPr>
          <w:sz w:val="22"/>
          <w:szCs w:val="22"/>
        </w:rPr>
        <w:t xml:space="preserve"> do 31. 08. 202</w:t>
      </w:r>
      <w:r w:rsidR="00EF5A48">
        <w:rPr>
          <w:sz w:val="22"/>
          <w:szCs w:val="22"/>
        </w:rPr>
        <w:t>6</w:t>
      </w:r>
      <w:r>
        <w:rPr>
          <w:sz w:val="22"/>
          <w:szCs w:val="22"/>
        </w:rPr>
        <w:t>. JZR zagotovi sredstva iz razpisa Občine Železniki za sofinanciranje športnih vsebin in skladno z 8. točko Meril za vrednotenje športa v občini Železniki, ki je sestavni del Odloka o sofinanciranju športa v Občini Železniki.</w:t>
      </w:r>
    </w:p>
    <w:p w14:paraId="2DBBB629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3. člen</w:t>
      </w:r>
    </w:p>
    <w:p w14:paraId="1547FCD1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 xml:space="preserve">Na osnovi 8. točke Meril za vrednotenje športa v občini Železniki, ki je sestavni del Odloka o sofinanciranju športa v občini Železniki, so izvajalcu dodeljena sredstva za sofinanciranje športnih prireditev v skupini višini ………..........………..EUR. </w:t>
      </w:r>
    </w:p>
    <w:p w14:paraId="05BAA111" w14:textId="77777777" w:rsidR="00C32BF5" w:rsidRDefault="00C32BF5">
      <w:pPr>
        <w:rPr>
          <w:sz w:val="22"/>
          <w:szCs w:val="22"/>
        </w:rPr>
      </w:pPr>
    </w:p>
    <w:p w14:paraId="63C1B30F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4. člen</w:t>
      </w:r>
    </w:p>
    <w:p w14:paraId="18FF34E5" w14:textId="20E11356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Izvajalec se zavezuje, da bo športno prireditev izvedel skladno z opisom vsebine iz prijave na javni razpis in dosegel zastavljene cilje</w:t>
      </w:r>
      <w:r>
        <w:rPr>
          <w:sz w:val="20"/>
          <w:szCs w:val="20"/>
        </w:rPr>
        <w:t xml:space="preserve">.   </w:t>
      </w:r>
      <w:r>
        <w:rPr>
          <w:b/>
          <w:bCs/>
        </w:rPr>
        <w:t xml:space="preserve">Izvajalec se zaveže, da bo po izvedeni športni prireditvi, najkasneje </w:t>
      </w:r>
      <w:r>
        <w:rPr>
          <w:b/>
          <w:bCs/>
          <w:u w:val="single"/>
        </w:rPr>
        <w:t>do 08.09.202</w:t>
      </w:r>
      <w:r w:rsidR="00EF5A48">
        <w:rPr>
          <w:b/>
          <w:bCs/>
          <w:u w:val="single"/>
        </w:rPr>
        <w:t>6</w:t>
      </w:r>
      <w:r>
        <w:rPr>
          <w:b/>
          <w:bCs/>
        </w:rPr>
        <w:t>,  na JZR  podal poročilo o izvedeni športni prireditvi</w:t>
      </w:r>
      <w:r>
        <w:t xml:space="preserve">. </w:t>
      </w:r>
      <w:r>
        <w:rPr>
          <w:sz w:val="20"/>
          <w:szCs w:val="20"/>
        </w:rPr>
        <w:t xml:space="preserve"> </w:t>
      </w:r>
      <w:r>
        <w:rPr>
          <w:sz w:val="22"/>
          <w:szCs w:val="22"/>
        </w:rPr>
        <w:t>Poročilo mora vsebovati tudi stroške, ki jih je izvajalec imel izključno in v zvezi z organizacijo športne prireditve, ki je predmet te pogodbe. Stroški (računi), ki jih izvajalec predloži k poročilu, morajo presegati višino odobrenih sredstev, določenih v 3. členu te pogodbe.</w:t>
      </w:r>
    </w:p>
    <w:p w14:paraId="119D04FE" w14:textId="77777777" w:rsidR="00C32BF5" w:rsidRDefault="00C32BF5">
      <w:pPr>
        <w:rPr>
          <w:sz w:val="22"/>
          <w:szCs w:val="22"/>
        </w:rPr>
      </w:pPr>
    </w:p>
    <w:p w14:paraId="4FD548E8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5. člen</w:t>
      </w:r>
    </w:p>
    <w:p w14:paraId="445AD4CE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JZR se zaveže, bo sredstva za sofinanciranje izvedbe športnih prireditev, ki so predmet te pogodbe, v dogovorjeni višini iz 3. člena te pogodbe, po prejemu poročila o izvedbi športne prireditve, izvajalcu nakazal na transakcijski račun, številka .....................................................</w:t>
      </w:r>
    </w:p>
    <w:p w14:paraId="6BA2CB95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 xml:space="preserve">…...........................................................………………., odprt pri ………...................……………......… </w:t>
      </w:r>
    </w:p>
    <w:p w14:paraId="5F6910C8" w14:textId="6812320A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 xml:space="preserve">Poročilo o izvedbi športne prireditve, ki mora vsebovati tudi dokazila o nastalih stroških (računi), mora izvajalec poslati na JZR najkasneje do </w:t>
      </w:r>
      <w:r>
        <w:rPr>
          <w:b/>
          <w:bCs/>
          <w:sz w:val="22"/>
          <w:szCs w:val="22"/>
        </w:rPr>
        <w:t>08.09.202</w:t>
      </w:r>
      <w:r w:rsidR="00EF5A48">
        <w:rPr>
          <w:b/>
          <w:bCs/>
          <w:sz w:val="22"/>
          <w:szCs w:val="22"/>
        </w:rPr>
        <w:t>6</w:t>
      </w:r>
      <w:r>
        <w:rPr>
          <w:b/>
          <w:bCs/>
          <w:sz w:val="22"/>
          <w:szCs w:val="22"/>
        </w:rPr>
        <w:t>.</w:t>
      </w:r>
      <w:r>
        <w:rPr>
          <w:sz w:val="22"/>
          <w:szCs w:val="22"/>
        </w:rPr>
        <w:t xml:space="preserve">  JZR bo na podlagi tega lahko nakazal sredstva izvajalcu.</w:t>
      </w:r>
    </w:p>
    <w:p w14:paraId="5CB5BA05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6. člen</w:t>
      </w:r>
    </w:p>
    <w:p w14:paraId="42AE4B33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Izvajalec po tej pogodbi ni upravičen do sofinanciranja športne prireditve v primerih:</w:t>
      </w:r>
    </w:p>
    <w:p w14:paraId="3387C742" w14:textId="77777777" w:rsidR="00C32BF5" w:rsidRDefault="0000000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da športna prireditev iz kakršnih koli razlogov ni bila izvedena;</w:t>
      </w:r>
    </w:p>
    <w:p w14:paraId="7AF3FFBF" w14:textId="77777777" w:rsidR="00C32BF5" w:rsidRDefault="00000000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če Izvajalec JZR – ju ne pošlje poročila izvedbi športne prireditve.</w:t>
      </w:r>
    </w:p>
    <w:p w14:paraId="7DA73B3E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lastRenderedPageBreak/>
        <w:t>V primeru, da izvajalec v poročilu z dokazili na dokaže, da so bili stroški za izvedbo športne prireditve večji kot višina subvencije iz te pogodbe, se mu prizna le toliko subvencije, kot jih lahko dokazuje.</w:t>
      </w:r>
    </w:p>
    <w:p w14:paraId="1398B947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7. člen</w:t>
      </w:r>
    </w:p>
    <w:p w14:paraId="6508A717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 xml:space="preserve">JZR lahko pri izvajalcu kadarkoli preveri namenskost dodeljenih sredstev. V primeru, da izvajalec sredstev ni porabil namensko in v skladu s to pogodbo, je izvajalec JZR – ju dolžan vrniti dodeljena sredstva skupaj z zakonitimi zamudnimi obrestmi. </w:t>
      </w:r>
    </w:p>
    <w:p w14:paraId="17FF1671" w14:textId="77777777" w:rsidR="00C32BF5" w:rsidRDefault="00C32BF5">
      <w:pPr>
        <w:rPr>
          <w:sz w:val="22"/>
          <w:szCs w:val="22"/>
        </w:rPr>
      </w:pPr>
    </w:p>
    <w:p w14:paraId="300CB4E9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8. člen</w:t>
      </w:r>
    </w:p>
    <w:p w14:paraId="72850989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Izvajalec se zavezuje, da bo JZR obveščal o izvajanju predmeta te pogodbe in z njim sodeloval pri razreševanju vprašanj, ki se bodo pojavila pri izvajanju obveznosti, prejetih s to pogodbo. Izvajalec mora obrazložiti in</w:t>
      </w:r>
      <w:r>
        <w:rPr>
          <w:rFonts w:ascii="Verdana" w:eastAsia="Verdana" w:hAnsi="Verdana" w:cs="Verdana"/>
          <w:color w:val="000000"/>
          <w:sz w:val="22"/>
          <w:szCs w:val="22"/>
        </w:rPr>
        <w:t xml:space="preserve"> </w:t>
      </w:r>
      <w:r>
        <w:rPr>
          <w:sz w:val="22"/>
          <w:szCs w:val="22"/>
        </w:rPr>
        <w:t>utemeljiti podaljšanje roka porabe sredstev glede na predvideni terminski plan, v nasprotnem primeru izgubi pravico do nadaljnje porabe sredstev.</w:t>
      </w:r>
    </w:p>
    <w:p w14:paraId="74CBC421" w14:textId="77777777" w:rsidR="00C32BF5" w:rsidRDefault="00C32BF5">
      <w:pPr>
        <w:rPr>
          <w:sz w:val="22"/>
          <w:szCs w:val="22"/>
        </w:rPr>
      </w:pPr>
    </w:p>
    <w:p w14:paraId="48300D77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9. člen</w:t>
      </w:r>
    </w:p>
    <w:p w14:paraId="76816239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Pogodba, pri kateri kdo v imenu ali na račun druge pogodbene stranke, predstavniku  ali  posredniku  organa  ali  organizacije  iz  javnega  sektorja obljubi, ponudi ali da kakšno nedovoljeno korist za:</w:t>
      </w:r>
    </w:p>
    <w:p w14:paraId="5CA2164C" w14:textId="77777777" w:rsidR="00C32BF5" w:rsidRDefault="00000000">
      <w:pPr>
        <w:rPr>
          <w:sz w:val="22"/>
          <w:szCs w:val="22"/>
        </w:r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- </w:t>
      </w:r>
      <w:r>
        <w:rPr>
          <w:sz w:val="22"/>
          <w:szCs w:val="22"/>
        </w:rPr>
        <w:t>pridobitev posla ali</w:t>
      </w:r>
    </w:p>
    <w:p w14:paraId="513E4989" w14:textId="77777777" w:rsidR="00C32BF5" w:rsidRDefault="00000000">
      <w:pPr>
        <w:rPr>
          <w:sz w:val="22"/>
          <w:szCs w:val="22"/>
        </w:r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- </w:t>
      </w:r>
      <w:r>
        <w:rPr>
          <w:sz w:val="22"/>
          <w:szCs w:val="22"/>
        </w:rPr>
        <w:t>za sklenitev posla pod ugodnejšimi pogoji ali</w:t>
      </w:r>
    </w:p>
    <w:p w14:paraId="5D97E422" w14:textId="77777777" w:rsidR="00C32BF5" w:rsidRDefault="00000000">
      <w:pPr>
        <w:rPr>
          <w:sz w:val="22"/>
          <w:szCs w:val="22"/>
        </w:r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- </w:t>
      </w:r>
      <w:r>
        <w:rPr>
          <w:sz w:val="22"/>
          <w:szCs w:val="22"/>
        </w:rPr>
        <w:t>za opustitev dolžnega nadzora nad izvajanjem pogodbenih obveznosti ali</w:t>
      </w:r>
    </w:p>
    <w:p w14:paraId="2717E49D" w14:textId="77777777" w:rsidR="00C32BF5" w:rsidRDefault="00000000">
      <w:pPr>
        <w:rPr>
          <w:sz w:val="22"/>
          <w:szCs w:val="22"/>
        </w:r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- </w:t>
      </w:r>
      <w:r>
        <w:rPr>
          <w:sz w:val="22"/>
          <w:szCs w:val="22"/>
        </w:rPr>
        <w:t>za drugo ravnanje ali opustitev, s katerim je organu ali organizaciji iz javnega sektorja povzročena škoda ali je omogočena pridobitev</w:t>
      </w:r>
    </w:p>
    <w:p w14:paraId="5AAA22F7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nedovoljene koristi predstavniku organa, posredniku organa ali</w:t>
      </w:r>
    </w:p>
    <w:p w14:paraId="4C0C45F5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organizacije iz javnega sektorja, drugi pogodbeni stranki ali njenemu predstavniku, zastopniku, posredniku, je nična.</w:t>
      </w:r>
    </w:p>
    <w:p w14:paraId="0DE494E2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10. člen</w:t>
      </w:r>
    </w:p>
    <w:p w14:paraId="15306384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Morebitne  spore  iz te pogodbe bosta pogodbeni stranki skušali rešiti sporazumno. V kolikor pa to ne bo mogoče, je za reševanje sporov pristojno Okrajno sodišče v Škofji Loki.</w:t>
      </w:r>
    </w:p>
    <w:p w14:paraId="7C668861" w14:textId="77777777" w:rsidR="00C32BF5" w:rsidRDefault="00C32BF5">
      <w:pPr>
        <w:rPr>
          <w:sz w:val="22"/>
          <w:szCs w:val="22"/>
        </w:rPr>
      </w:pPr>
    </w:p>
    <w:p w14:paraId="048AF1BF" w14:textId="77777777" w:rsidR="00C32BF5" w:rsidRDefault="00000000">
      <w:pPr>
        <w:jc w:val="center"/>
        <w:rPr>
          <w:sz w:val="22"/>
          <w:szCs w:val="22"/>
        </w:rPr>
      </w:pPr>
      <w:r>
        <w:rPr>
          <w:sz w:val="22"/>
          <w:szCs w:val="22"/>
        </w:rPr>
        <w:t>11.člen</w:t>
      </w:r>
    </w:p>
    <w:p w14:paraId="6168CD47" w14:textId="77777777" w:rsidR="00C32BF5" w:rsidRDefault="00000000">
      <w:pPr>
        <w:rPr>
          <w:sz w:val="22"/>
          <w:szCs w:val="22"/>
        </w:rPr>
      </w:pPr>
      <w:r>
        <w:rPr>
          <w:sz w:val="22"/>
          <w:szCs w:val="22"/>
        </w:rPr>
        <w:t>Pogodba prične veljati z dnem, ko jo podpišeta obe pogodbeni stranki. Pogodba je sestavljena v dveh enakih izvodih, od katerih prejme vsaka pogodbena stranka po en izvod.</w:t>
      </w:r>
    </w:p>
    <w:p w14:paraId="0C981309" w14:textId="77777777" w:rsidR="00C32BF5" w:rsidRDefault="00C32BF5">
      <w:pPr>
        <w:rPr>
          <w:sz w:val="22"/>
          <w:szCs w:val="22"/>
        </w:rPr>
      </w:pPr>
    </w:p>
    <w:tbl>
      <w:tblPr>
        <w:tblStyle w:val="a"/>
        <w:tblW w:w="8840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4420"/>
        <w:gridCol w:w="4420"/>
      </w:tblGrid>
      <w:tr w:rsidR="00C32BF5" w14:paraId="61D38A85" w14:textId="77777777">
        <w:tc>
          <w:tcPr>
            <w:tcW w:w="4420" w:type="dxa"/>
          </w:tcPr>
          <w:p w14:paraId="411EE582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95790A1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>Javni zavod Ratitovec:</w:t>
            </w:r>
          </w:p>
          <w:p w14:paraId="0F54599E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31FEAFCE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12AB4E86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>Datum:__</w:t>
            </w:r>
            <w:r>
              <w:rPr>
                <w:rFonts w:ascii="Verdana" w:eastAsia="Verdana" w:hAnsi="Verdana" w:cs="Verdana"/>
                <w:color w:val="000000"/>
                <w:sz w:val="18"/>
                <w:szCs w:val="18"/>
                <w:u w:val="single"/>
              </w:rPr>
              <w:t>_____________</w:t>
            </w:r>
          </w:p>
          <w:p w14:paraId="50F0389B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2AB8688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7F8FC5AE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v.d. Direktorja: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Sabina Romšak</w:t>
            </w:r>
          </w:p>
          <w:p w14:paraId="499FA9F5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0D47FEB0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1E0261E2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Podpis:                              </w:t>
            </w:r>
          </w:p>
          <w:p w14:paraId="5C71DA90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16DAC0C0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61213195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17804EF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04621C92" w14:textId="77777777" w:rsidR="00C32BF5" w:rsidRDefault="00000000">
            <w:pPr>
              <w:widowControl w:val="0"/>
              <w:spacing w:line="20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             Žig:</w:t>
            </w:r>
          </w:p>
          <w:p w14:paraId="42EEB50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AA48D69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75D1DF3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sz w:val="18"/>
                <w:szCs w:val="18"/>
              </w:rPr>
            </w:pPr>
          </w:p>
          <w:p w14:paraId="0F6E2F29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sz w:val="18"/>
                <w:szCs w:val="18"/>
              </w:rPr>
            </w:pPr>
          </w:p>
          <w:p w14:paraId="1113DF16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42620265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4502A765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11DCAB34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9A0B7B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05B5C34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</w:tc>
        <w:tc>
          <w:tcPr>
            <w:tcW w:w="4420" w:type="dxa"/>
          </w:tcPr>
          <w:p w14:paraId="29121B32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36AA05D0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>Izvajalec:</w:t>
            </w:r>
          </w:p>
          <w:p w14:paraId="33ADBC54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2B1EAC19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2BCFCCB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>Datum:</w:t>
            </w:r>
          </w:p>
          <w:p w14:paraId="373ADD0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683F0560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54BE22EB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Zastopnik: </w:t>
            </w:r>
          </w:p>
          <w:p w14:paraId="1D4E728E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658D7B9D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7FCC218E" w14:textId="77777777" w:rsidR="00C32BF5" w:rsidRDefault="00000000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Podpis:           </w:t>
            </w:r>
          </w:p>
          <w:p w14:paraId="55303786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35CF0219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61903A91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7523C36F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  <w:p w14:paraId="780D75B4" w14:textId="77777777" w:rsidR="00C32BF5" w:rsidRDefault="00000000">
            <w:pPr>
              <w:widowControl w:val="0"/>
              <w:spacing w:line="200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                      Žig:</w:t>
            </w:r>
          </w:p>
          <w:p w14:paraId="37696850" w14:textId="77777777" w:rsidR="00C32BF5" w:rsidRDefault="00C32BF5">
            <w:pPr>
              <w:widowControl w:val="0"/>
              <w:spacing w:line="200" w:lineRule="auto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</w:p>
        </w:tc>
      </w:tr>
    </w:tbl>
    <w:p w14:paraId="0B75F8C5" w14:textId="77777777" w:rsidR="00C32BF5" w:rsidRDefault="00C32BF5">
      <w:pPr>
        <w:widowControl w:val="0"/>
        <w:spacing w:line="200" w:lineRule="auto"/>
        <w:rPr>
          <w:rFonts w:ascii="Verdana" w:eastAsia="Verdana" w:hAnsi="Verdana" w:cs="Verdana"/>
          <w:color w:val="000000"/>
          <w:sz w:val="18"/>
          <w:szCs w:val="18"/>
        </w:rPr>
      </w:pPr>
    </w:p>
    <w:p w14:paraId="47D558FC" w14:textId="77777777" w:rsidR="00C32BF5" w:rsidRDefault="00000000">
      <w:pPr>
        <w:widowControl w:val="0"/>
        <w:spacing w:line="200" w:lineRule="auto"/>
        <w:rPr>
          <w:rFonts w:ascii="Verdana" w:eastAsia="Verdana" w:hAnsi="Verdana" w:cs="Verdana"/>
          <w:color w:val="BFBFBF"/>
          <w:sz w:val="18"/>
          <w:szCs w:val="18"/>
        </w:rPr>
      </w:pPr>
      <w:r>
        <w:rPr>
          <w:rFonts w:ascii="Verdana" w:eastAsia="Verdana" w:hAnsi="Verdana" w:cs="Verdana"/>
          <w:color w:val="BFBFBF"/>
          <w:sz w:val="18"/>
          <w:szCs w:val="18"/>
        </w:rPr>
        <w:t>Opomba:</w:t>
      </w:r>
    </w:p>
    <w:p w14:paraId="5EC396F5" w14:textId="77777777" w:rsidR="00C32BF5" w:rsidRDefault="00C32BF5">
      <w:pPr>
        <w:widowControl w:val="0"/>
        <w:spacing w:line="200" w:lineRule="auto"/>
        <w:rPr>
          <w:rFonts w:ascii="Verdana" w:eastAsia="Verdana" w:hAnsi="Verdana" w:cs="Verdana"/>
          <w:color w:val="BFBFBF"/>
          <w:sz w:val="18"/>
          <w:szCs w:val="18"/>
        </w:rPr>
      </w:pPr>
    </w:p>
    <w:p w14:paraId="108325ED" w14:textId="77777777" w:rsidR="00C32BF5" w:rsidRDefault="00000000">
      <w:pPr>
        <w:widowControl w:val="0"/>
        <w:spacing w:line="200" w:lineRule="auto"/>
        <w:rPr>
          <w:rFonts w:ascii="Verdana" w:eastAsia="Verdana" w:hAnsi="Verdana" w:cs="Verdana"/>
          <w:color w:val="BFBFBF"/>
          <w:sz w:val="18"/>
          <w:szCs w:val="18"/>
        </w:rPr>
      </w:pPr>
      <w:r>
        <w:rPr>
          <w:rFonts w:ascii="Verdana" w:eastAsia="Verdana" w:hAnsi="Verdana" w:cs="Verdana"/>
          <w:color w:val="BFBFBF"/>
          <w:sz w:val="18"/>
          <w:szCs w:val="18"/>
        </w:rPr>
        <w:t>- zaradi pritožb ___ društev posledično tudi odobrene s strani strokovnega sveta za šport in sveta zavoda,  se je vrednost točke (navedene v sklepih) zmanjšala iz ______ € na _____ € in s tem posledično tudi skupni znesek.</w:t>
      </w:r>
    </w:p>
    <w:p w14:paraId="12529E50" w14:textId="77777777" w:rsidR="00C32BF5" w:rsidRDefault="00C32BF5">
      <w:pPr>
        <w:widowControl w:val="0"/>
        <w:spacing w:line="200" w:lineRule="auto"/>
        <w:rPr>
          <w:rFonts w:ascii="Verdana" w:eastAsia="Verdana" w:hAnsi="Verdana" w:cs="Verdana"/>
          <w:color w:val="BFBFBF"/>
          <w:sz w:val="18"/>
          <w:szCs w:val="18"/>
        </w:rPr>
      </w:pPr>
    </w:p>
    <w:p w14:paraId="069012CC" w14:textId="080E58F9" w:rsidR="00C32BF5" w:rsidRDefault="00000000">
      <w:pPr>
        <w:widowControl w:val="0"/>
        <w:spacing w:line="200" w:lineRule="auto"/>
        <w:rPr>
          <w:rFonts w:ascii="Verdana" w:eastAsia="Verdana" w:hAnsi="Verdana" w:cs="Verdana"/>
          <w:color w:val="BFBFBF"/>
          <w:sz w:val="18"/>
          <w:szCs w:val="18"/>
        </w:rPr>
        <w:sectPr w:rsidR="00C32BF5">
          <w:footerReference w:type="default" r:id="rId8"/>
          <w:pgSz w:w="11900" w:h="16840"/>
          <w:pgMar w:top="1580" w:right="1600" w:bottom="280" w:left="1600" w:header="0" w:footer="532" w:gutter="0"/>
          <w:pgNumType w:start="1"/>
          <w:cols w:space="708"/>
        </w:sectPr>
      </w:pPr>
      <w:r>
        <w:rPr>
          <w:rFonts w:ascii="Verdana" w:eastAsia="Verdana" w:hAnsi="Verdana" w:cs="Verdana"/>
          <w:color w:val="BFBFBF"/>
          <w:sz w:val="18"/>
          <w:szCs w:val="18"/>
        </w:rPr>
        <w:t>- še enkrat pozivamo vsa društva, da poročila oddajo do zgoraj navedenega roka, torej 8.9.202</w:t>
      </w:r>
      <w:r w:rsidR="00EF5A48">
        <w:rPr>
          <w:rFonts w:ascii="Verdana" w:eastAsia="Verdana" w:hAnsi="Verdana" w:cs="Verdana"/>
          <w:color w:val="BFBFBF"/>
          <w:sz w:val="18"/>
          <w:szCs w:val="18"/>
        </w:rPr>
        <w:t>6</w:t>
      </w:r>
      <w:r>
        <w:rPr>
          <w:rFonts w:ascii="Verdana" w:eastAsia="Verdana" w:hAnsi="Verdana" w:cs="Verdana"/>
          <w:color w:val="BFBFBF"/>
          <w:sz w:val="18"/>
          <w:szCs w:val="18"/>
        </w:rPr>
        <w:t xml:space="preserve"> (velja datum poštnega žiga). Poznejših poročil ne bomo upoštevali. </w:t>
      </w:r>
    </w:p>
    <w:p w14:paraId="602DC445" w14:textId="77777777" w:rsidR="00C32BF5" w:rsidRDefault="00C32BF5">
      <w:pPr>
        <w:widowControl w:val="0"/>
        <w:spacing w:before="21" w:line="479" w:lineRule="auto"/>
        <w:ind w:right="2787"/>
        <w:rPr>
          <w:rFonts w:ascii="Verdana" w:eastAsia="Verdana" w:hAnsi="Verdana" w:cs="Verdana"/>
          <w:color w:val="000000"/>
          <w:sz w:val="22"/>
          <w:szCs w:val="22"/>
        </w:rPr>
      </w:pPr>
    </w:p>
    <w:sectPr w:rsidR="00C32BF5">
      <w:type w:val="continuous"/>
      <w:pgSz w:w="11900" w:h="16840"/>
      <w:pgMar w:top="1580" w:right="1600" w:bottom="280" w:left="1600" w:header="708" w:footer="532" w:gutter="0"/>
      <w:cols w:num="2" w:space="708" w:equalWidth="0">
        <w:col w:w="3609" w:space="1482"/>
        <w:col w:w="3609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9F1BC3" w14:textId="77777777" w:rsidR="00D745E4" w:rsidRDefault="00D745E4">
      <w:r>
        <w:separator/>
      </w:r>
    </w:p>
  </w:endnote>
  <w:endnote w:type="continuationSeparator" w:id="0">
    <w:p w14:paraId="7CB12274" w14:textId="77777777" w:rsidR="00D745E4" w:rsidRDefault="00D745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E45F64D4-CA4C-4970-9F29-4A23E96E0F3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83C8C85-0B76-4CFC-B7B0-56D386222A37}"/>
    <w:embedBold r:id="rId3" w:fontKey="{0B2268FF-DDF0-4002-9948-A21CD1C67A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7A5A7288-3401-4DDF-99F4-9CF760B402D2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631281E9-DF60-4C0D-8093-3B3EA28B71B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F2C7846-8E20-4C42-8836-10963E617F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3C53C" w14:textId="77777777" w:rsidR="00C32BF5" w:rsidRDefault="00000000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t xml:space="preserve">Stran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separate"/>
    </w:r>
    <w:r w:rsidR="00EF5A48"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  <w:r>
      <w:rPr>
        <w:color w:val="000000"/>
      </w:rPr>
      <w:t xml:space="preserve"> od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EF5A48">
      <w:rPr>
        <w:b/>
        <w:bCs/>
        <w:noProof/>
        <w:color w:val="000000"/>
      </w:rPr>
      <w:t>2</w:t>
    </w:r>
    <w:r>
      <w:rPr>
        <w:b/>
        <w:bCs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5FD42B" w14:textId="77777777" w:rsidR="00D745E4" w:rsidRDefault="00D745E4">
      <w:r>
        <w:separator/>
      </w:r>
    </w:p>
  </w:footnote>
  <w:footnote w:type="continuationSeparator" w:id="0">
    <w:p w14:paraId="6AF6D93E" w14:textId="77777777" w:rsidR="00D745E4" w:rsidRDefault="00D745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B121B6"/>
    <w:multiLevelType w:val="multilevel"/>
    <w:tmpl w:val="0FAC74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162096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2BF5"/>
    <w:rsid w:val="00914E93"/>
    <w:rsid w:val="00C32BF5"/>
    <w:rsid w:val="00D745E4"/>
    <w:rsid w:val="00EF5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7DBD8"/>
  <w15:docId w15:val="{B0B79589-EC54-4106-AC74-74D0CC5AA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sl" w:eastAsia="sl-SI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avaden"/>
    <w:next w:val="Navade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X1R/P6yEW5b1DQ3nlspRHnImmA==">CgMxLjA4AHIhMTVocER3UDJfaVZlN3FhSU4wZ2RvSWMzVHpreWFaTEcz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859</Words>
  <Characters>4897</Characters>
  <Application>Microsoft Office Word</Application>
  <DocSecurity>0</DocSecurity>
  <Lines>40</Lines>
  <Paragraphs>11</Paragraphs>
  <ScaleCrop>false</ScaleCrop>
  <Company/>
  <LinksUpToDate>false</LinksUpToDate>
  <CharactersWithSpaces>5745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Sabina Romšak</cp:lastModifiedBy>
  <cp:revision>2</cp:revision>
  <dcterms:created xsi:type="dcterms:W3CDTF">2026-06-15T10:22:00Z</dcterms:created>
  <dcterms:modified xsi:type="dcterms:W3CDTF">2026-06-15T10:24:00Z</dcterms:modified>
</cp:coreProperties>
</file>